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40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Pr="000E2806" w:rsidRDefault="00F41340" w:rsidP="005750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6C26C6" w:rsidRDefault="006C26C6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«</w:t>
      </w:r>
      <w:r w:rsidR="008E383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04</w:t>
      </w: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»</w:t>
      </w:r>
      <w:r w:rsidR="008E383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августа </w:t>
      </w: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201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6</w:t>
      </w:r>
      <w:r w:rsidRPr="00403389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                                                    №</w:t>
      </w:r>
      <w:r w:rsidR="008E383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1300</w:t>
      </w:r>
    </w:p>
    <w:p w:rsidR="00F41340" w:rsidRDefault="00F41340" w:rsidP="00F413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</w:p>
    <w:p w:rsidR="00F41340" w:rsidRPr="00403389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г. Тверь</w:t>
      </w:r>
    </w:p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87620D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й </w:t>
      </w: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в</w:t>
      </w:r>
      <w:r w:rsidR="0087620D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отдельные постановления </w:t>
      </w:r>
      <w:r w:rsidRPr="000E280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41340" w:rsidRPr="00F41340" w:rsidRDefault="00F41340" w:rsidP="0087620D">
      <w:pPr>
        <w:pStyle w:val="ConsPlusNormal"/>
        <w:ind w:left="540"/>
        <w:jc w:val="center"/>
        <w:rPr>
          <w:b/>
          <w:bCs/>
        </w:rPr>
      </w:pPr>
      <w:r w:rsidRPr="00F41340">
        <w:rPr>
          <w:b/>
          <w:bCs/>
        </w:rPr>
        <w:t xml:space="preserve">администрации города Твери </w:t>
      </w:r>
    </w:p>
    <w:bookmarkEnd w:id="0"/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F41340" w:rsidRPr="000E2806" w:rsidRDefault="00F41340" w:rsidP="00F4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</w:p>
    <w:p w:rsidR="006C26C6" w:rsidRPr="006C26C6" w:rsidRDefault="00F41340" w:rsidP="006C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C26C6">
        <w:rPr>
          <w:rFonts w:ascii="Times New Roman" w:hAnsi="Times New Roman"/>
          <w:color w:val="000000" w:themeColor="text1"/>
          <w:sz w:val="28"/>
          <w:szCs w:val="28"/>
        </w:rPr>
        <w:t>В соответствии с действующим законодательством Российской Федерации</w:t>
      </w:r>
      <w:r w:rsidR="006C26C6" w:rsidRPr="006C26C6">
        <w:rPr>
          <w:rFonts w:ascii="Times New Roman" w:eastAsiaTheme="minorHAnsi" w:hAnsi="Times New Roman"/>
          <w:sz w:val="28"/>
          <w:szCs w:val="28"/>
        </w:rPr>
        <w:t>, руководствуясь Уставом города Твери,</w:t>
      </w:r>
    </w:p>
    <w:p w:rsidR="00F41340" w:rsidRDefault="00F41340" w:rsidP="00F41340">
      <w:pPr>
        <w:pStyle w:val="ConsPlusNormal"/>
        <w:jc w:val="both"/>
      </w:pPr>
    </w:p>
    <w:p w:rsidR="00F41340" w:rsidRDefault="00F41340" w:rsidP="00F41340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Pr="000E2806">
        <w:rPr>
          <w:color w:val="000000" w:themeColor="text1"/>
        </w:rPr>
        <w:t>:</w:t>
      </w:r>
    </w:p>
    <w:p w:rsidR="00F41340" w:rsidRDefault="00F41340" w:rsidP="00F41340">
      <w:pPr>
        <w:pStyle w:val="ConsPlusNormal"/>
        <w:jc w:val="center"/>
        <w:rPr>
          <w:color w:val="000000" w:themeColor="text1"/>
        </w:rPr>
      </w:pPr>
    </w:p>
    <w:p w:rsidR="00F116F2" w:rsidRPr="00F116F2" w:rsidRDefault="00F41340" w:rsidP="00F116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F41340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87620D">
        <w:rPr>
          <w:rFonts w:ascii="Times New Roman" w:hAnsi="Times New Roman"/>
          <w:bCs/>
          <w:sz w:val="28"/>
          <w:szCs w:val="28"/>
        </w:rPr>
        <w:t>Приложени</w:t>
      </w:r>
      <w:r w:rsidR="00F116F2">
        <w:rPr>
          <w:rFonts w:ascii="Times New Roman" w:hAnsi="Times New Roman"/>
          <w:bCs/>
          <w:sz w:val="28"/>
          <w:szCs w:val="28"/>
        </w:rPr>
        <w:t>е</w:t>
      </w:r>
      <w:r w:rsidR="0087620D">
        <w:rPr>
          <w:rFonts w:ascii="Times New Roman" w:hAnsi="Times New Roman"/>
          <w:bCs/>
          <w:sz w:val="28"/>
          <w:szCs w:val="28"/>
        </w:rPr>
        <w:t xml:space="preserve"> № 3 к </w:t>
      </w:r>
      <w:r w:rsidRPr="00F41340">
        <w:rPr>
          <w:rFonts w:ascii="Times New Roman" w:hAnsi="Times New Roman"/>
          <w:sz w:val="28"/>
          <w:szCs w:val="28"/>
        </w:rPr>
        <w:t>Поряд</w:t>
      </w:r>
      <w:r w:rsidR="0087620D">
        <w:rPr>
          <w:rFonts w:ascii="Times New Roman" w:hAnsi="Times New Roman"/>
          <w:sz w:val="28"/>
          <w:szCs w:val="28"/>
        </w:rPr>
        <w:t xml:space="preserve">ку </w:t>
      </w:r>
      <w:r w:rsidRPr="00F41340">
        <w:rPr>
          <w:rFonts w:ascii="Times New Roman" w:eastAsiaTheme="minorHAnsi" w:hAnsi="Times New Roman"/>
          <w:sz w:val="28"/>
          <w:szCs w:val="28"/>
        </w:rPr>
        <w:t xml:space="preserve"> организации и проведения открытого конкурса на право заключения договора на размещение нестационарного торгового объекта, в том числе объекта по оказанию услуг, на территории города Твери</w:t>
      </w:r>
      <w:r w:rsidRPr="00F41340">
        <w:rPr>
          <w:rFonts w:ascii="Times New Roman" w:hAnsi="Times New Roman"/>
          <w:sz w:val="28"/>
          <w:szCs w:val="28"/>
        </w:rPr>
        <w:t>, утвержденн</w:t>
      </w:r>
      <w:r w:rsidR="0087620D">
        <w:rPr>
          <w:rFonts w:ascii="Times New Roman" w:hAnsi="Times New Roman"/>
          <w:sz w:val="28"/>
          <w:szCs w:val="28"/>
        </w:rPr>
        <w:t>ому</w:t>
      </w:r>
      <w:r w:rsidRPr="00F41340">
        <w:rPr>
          <w:rFonts w:ascii="Times New Roman" w:hAnsi="Times New Roman"/>
          <w:sz w:val="28"/>
          <w:szCs w:val="28"/>
        </w:rPr>
        <w:t xml:space="preserve"> </w:t>
      </w:r>
      <w:r w:rsidRPr="00F4134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постановлением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</w:t>
      </w:r>
      <w:r w:rsidRPr="00F41340">
        <w:rPr>
          <w:rFonts w:ascii="Times New Roman" w:hAnsi="Times New Roman"/>
          <w:bCs/>
          <w:sz w:val="28"/>
          <w:szCs w:val="28"/>
        </w:rPr>
        <w:t>администрации города Твери от 15.05.2015 № 660</w:t>
      </w:r>
      <w:r w:rsidR="000D2744">
        <w:rPr>
          <w:rFonts w:ascii="Times New Roman" w:hAnsi="Times New Roman"/>
          <w:bCs/>
          <w:sz w:val="28"/>
          <w:szCs w:val="28"/>
        </w:rPr>
        <w:t>,</w:t>
      </w:r>
      <w:r w:rsidR="00F116F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620D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F116F2" w:rsidRDefault="00F116F2" w:rsidP="00384F4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Пункт 2.3  дополнить подпунктом 2.3.3 следующего содержания:</w:t>
      </w:r>
    </w:p>
    <w:p w:rsidR="00F116F2" w:rsidRPr="00DA15FC" w:rsidRDefault="00F116F2" w:rsidP="00F11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«2.3.3.  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>Передать объект и у</w:t>
      </w:r>
      <w:r w:rsidRPr="00DA15FC">
        <w:rPr>
          <w:rFonts w:ascii="Times New Roman" w:eastAsiaTheme="minorHAnsi" w:hAnsi="Times New Roman"/>
          <w:bCs/>
          <w:sz w:val="28"/>
          <w:szCs w:val="28"/>
        </w:rPr>
        <w:t>ступить свои права и обязанности по настоящему Договору третьему лицу, при условии принятия указанным третьим лицом условий настоящего Договора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. </w:t>
      </w:r>
    </w:p>
    <w:p w:rsidR="00F116F2" w:rsidRDefault="00F116F2" w:rsidP="00F11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Передача </w:t>
      </w:r>
      <w:r w:rsidR="006B45AE">
        <w:rPr>
          <w:rFonts w:ascii="Times New Roman" w:eastAsiaTheme="minorHAnsi" w:hAnsi="Times New Roman"/>
          <w:bCs/>
          <w:sz w:val="28"/>
          <w:szCs w:val="28"/>
        </w:rPr>
        <w:t>О</w:t>
      </w:r>
      <w:r>
        <w:rPr>
          <w:rFonts w:ascii="Times New Roman" w:eastAsiaTheme="minorHAnsi" w:hAnsi="Times New Roman"/>
          <w:bCs/>
          <w:sz w:val="28"/>
          <w:szCs w:val="28"/>
        </w:rPr>
        <w:t>бъекта и у</w:t>
      </w:r>
      <w:r w:rsidRPr="00DA15FC">
        <w:rPr>
          <w:rFonts w:ascii="Times New Roman" w:eastAsiaTheme="minorHAnsi" w:hAnsi="Times New Roman"/>
          <w:bCs/>
          <w:sz w:val="28"/>
          <w:szCs w:val="28"/>
        </w:rPr>
        <w:t xml:space="preserve">ступка 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Стороной </w:t>
      </w: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Pr="00DA15FC">
        <w:rPr>
          <w:rFonts w:ascii="Times New Roman" w:eastAsiaTheme="minorHAnsi" w:hAnsi="Times New Roman"/>
          <w:bCs/>
          <w:sz w:val="28"/>
          <w:szCs w:val="28"/>
        </w:rPr>
        <w:t xml:space="preserve"> своих прав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 и обязанностей</w:t>
      </w:r>
      <w:r w:rsidRPr="00DA15FC">
        <w:rPr>
          <w:rFonts w:ascii="Times New Roman" w:eastAsiaTheme="minorHAnsi" w:hAnsi="Times New Roman"/>
          <w:bCs/>
          <w:sz w:val="28"/>
          <w:szCs w:val="28"/>
        </w:rPr>
        <w:t xml:space="preserve"> по настоящему Договору производится с согласия 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Стороны </w:t>
      </w:r>
      <w:r>
        <w:rPr>
          <w:rFonts w:ascii="Times New Roman" w:eastAsiaTheme="minorHAnsi" w:hAnsi="Times New Roman"/>
          <w:bCs/>
          <w:sz w:val="28"/>
          <w:szCs w:val="28"/>
        </w:rPr>
        <w:t>1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DA15FC">
        <w:rPr>
          <w:rFonts w:ascii="Times New Roman" w:eastAsiaTheme="minorHAnsi" w:hAnsi="Times New Roman"/>
          <w:bCs/>
          <w:sz w:val="28"/>
          <w:szCs w:val="28"/>
        </w:rPr>
        <w:t xml:space="preserve"> путем оформления дополнительного соглашения между Сторонами и 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третьим лицом, которому Сторона </w:t>
      </w: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Pr="00F116F2">
        <w:rPr>
          <w:rFonts w:ascii="Times New Roman" w:eastAsiaTheme="minorHAnsi" w:hAnsi="Times New Roman"/>
          <w:bCs/>
          <w:sz w:val="28"/>
          <w:szCs w:val="28"/>
        </w:rPr>
        <w:t xml:space="preserve"> уступает свои права и обязанности по настоящему Договору.</w:t>
      </w:r>
    </w:p>
    <w:p w:rsidR="00677831" w:rsidRPr="00DA15FC" w:rsidRDefault="00677831" w:rsidP="00F11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Примечание: пункт 2.3.3 подлежит включению в Договор, заключаемый в отношении павильонов общественного питания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 xml:space="preserve">.». </w:t>
      </w:r>
      <w:proofErr w:type="gramEnd"/>
    </w:p>
    <w:p w:rsidR="00615219" w:rsidRPr="006B45AE" w:rsidRDefault="006B45AE" w:rsidP="006B45AE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615219" w:rsidRPr="006B45AE">
        <w:rPr>
          <w:rFonts w:ascii="Times New Roman" w:hAnsi="Times New Roman"/>
          <w:bCs/>
          <w:sz w:val="28"/>
          <w:szCs w:val="28"/>
        </w:rPr>
        <w:t>од</w:t>
      </w:r>
      <w:r w:rsidR="00F41340" w:rsidRPr="006B45AE">
        <w:rPr>
          <w:rFonts w:ascii="Times New Roman" w:hAnsi="Times New Roman"/>
          <w:bCs/>
          <w:sz w:val="28"/>
          <w:szCs w:val="28"/>
        </w:rPr>
        <w:t>пункт 2.4.4</w:t>
      </w:r>
      <w:r>
        <w:rPr>
          <w:rFonts w:ascii="Times New Roman" w:hAnsi="Times New Roman"/>
          <w:bCs/>
          <w:sz w:val="28"/>
          <w:szCs w:val="28"/>
        </w:rPr>
        <w:t xml:space="preserve"> пункта 2.4 </w:t>
      </w:r>
      <w:r w:rsidR="00615219" w:rsidRPr="006B45AE">
        <w:rPr>
          <w:rFonts w:ascii="Times New Roman" w:hAnsi="Times New Roman"/>
          <w:bCs/>
          <w:sz w:val="28"/>
          <w:szCs w:val="28"/>
        </w:rPr>
        <w:t xml:space="preserve"> </w:t>
      </w:r>
      <w:r w:rsidR="0087620D" w:rsidRPr="006B45AE">
        <w:rPr>
          <w:rFonts w:ascii="Times New Roman" w:hAnsi="Times New Roman"/>
          <w:bCs/>
          <w:sz w:val="28"/>
          <w:szCs w:val="28"/>
        </w:rPr>
        <w:t>изложить</w:t>
      </w:r>
      <w:r w:rsidR="00F41340" w:rsidRPr="006B45AE">
        <w:rPr>
          <w:rFonts w:ascii="Times New Roman" w:hAnsi="Times New Roman"/>
          <w:bCs/>
          <w:sz w:val="28"/>
          <w:szCs w:val="28"/>
        </w:rPr>
        <w:t xml:space="preserve"> </w:t>
      </w:r>
      <w:r w:rsidR="00615219" w:rsidRPr="006B45AE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677831" w:rsidRDefault="006B45AE" w:rsidP="006B45AE">
      <w:pPr>
        <w:pStyle w:val="ConsPlusNormal"/>
        <w:tabs>
          <w:tab w:val="left" w:pos="1418"/>
        </w:tabs>
        <w:ind w:firstLine="540"/>
        <w:jc w:val="both"/>
      </w:pPr>
      <w:r>
        <w:rPr>
          <w:bCs/>
        </w:rPr>
        <w:t xml:space="preserve">«2.4.4. </w:t>
      </w:r>
      <w:r w:rsidR="00615219" w:rsidRPr="00615219">
        <w:t xml:space="preserve">Использовать Объект в соответствии со специализацией, указанной в </w:t>
      </w:r>
      <w:hyperlink r:id="rId6" w:history="1">
        <w:r w:rsidR="00615219" w:rsidRPr="00615219">
          <w:t>пункте 1.3</w:t>
        </w:r>
      </w:hyperlink>
      <w:r w:rsidR="00615219" w:rsidRPr="00615219">
        <w:t xml:space="preserve"> настоящего Договора</w:t>
      </w:r>
      <w:r w:rsidR="0087620D">
        <w:t>. Изменение специализации Объекта не допускается</w:t>
      </w:r>
      <w:proofErr w:type="gramStart"/>
      <w:r w:rsidR="0087620D">
        <w:t>.</w:t>
      </w:r>
      <w:r w:rsidR="00677831">
        <w:t>».</w:t>
      </w:r>
      <w:proofErr w:type="gramEnd"/>
    </w:p>
    <w:p w:rsidR="00677831" w:rsidRDefault="00677831" w:rsidP="00003363">
      <w:pPr>
        <w:pStyle w:val="ConsPlusNormal"/>
        <w:numPr>
          <w:ilvl w:val="1"/>
          <w:numId w:val="3"/>
        </w:numPr>
        <w:ind w:left="0" w:firstLine="710"/>
        <w:jc w:val="both"/>
      </w:pPr>
      <w:r>
        <w:lastRenderedPageBreak/>
        <w:t>Пункт 2.4 дополнить подпункт</w:t>
      </w:r>
      <w:r w:rsidR="005A75F7">
        <w:t>ами</w:t>
      </w:r>
      <w:r>
        <w:t xml:space="preserve"> 2.4.14</w:t>
      </w:r>
      <w:r w:rsidR="005A75F7">
        <w:t>, 2.4.15</w:t>
      </w:r>
      <w:r>
        <w:t xml:space="preserve"> следующего содержания:</w:t>
      </w:r>
    </w:p>
    <w:p w:rsidR="005A75F7" w:rsidRDefault="00677831" w:rsidP="00677831">
      <w:pPr>
        <w:pStyle w:val="ConsPlusNormal"/>
        <w:tabs>
          <w:tab w:val="left" w:pos="1418"/>
        </w:tabs>
        <w:ind w:firstLine="710"/>
        <w:jc w:val="both"/>
      </w:pPr>
      <w:r>
        <w:t>«2.4.14.</w:t>
      </w:r>
      <w:r w:rsidR="0087620D">
        <w:t xml:space="preserve"> П</w:t>
      </w:r>
      <w:r w:rsidR="00615219" w:rsidRPr="00615219">
        <w:t>ередач</w:t>
      </w:r>
      <w:r w:rsidR="0087620D">
        <w:t>а</w:t>
      </w:r>
      <w:r w:rsidR="00615219" w:rsidRPr="00615219">
        <w:t xml:space="preserve"> </w:t>
      </w:r>
      <w:r w:rsidR="0087620D">
        <w:t xml:space="preserve">объекта </w:t>
      </w:r>
      <w:r w:rsidR="00615219" w:rsidRPr="00615219">
        <w:t xml:space="preserve"> и  уступк</w:t>
      </w:r>
      <w:r w:rsidR="0087620D">
        <w:t>а</w:t>
      </w:r>
      <w:r w:rsidR="00615219" w:rsidRPr="00615219">
        <w:t xml:space="preserve"> своих прав и обязанностей по настоящему Договору третьему лицу</w:t>
      </w:r>
      <w:r w:rsidR="0087620D">
        <w:t xml:space="preserve"> не допускается</w:t>
      </w:r>
      <w:r w:rsidR="005A75F7">
        <w:t>.</w:t>
      </w:r>
    </w:p>
    <w:p w:rsidR="00677831" w:rsidRDefault="00677831" w:rsidP="00677831">
      <w:pPr>
        <w:pStyle w:val="ConsPlusNormal"/>
        <w:tabs>
          <w:tab w:val="left" w:pos="1418"/>
        </w:tabs>
        <w:ind w:firstLine="710"/>
        <w:jc w:val="both"/>
      </w:pPr>
      <w:r>
        <w:t>Примечание: пункт 2.4.</w:t>
      </w:r>
      <w:r w:rsidR="005A75F7">
        <w:t>14 не подлежит включению в Договор, заключаемый в отношении павильонов общественного питания.</w:t>
      </w:r>
    </w:p>
    <w:p w:rsidR="00DA15FC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t xml:space="preserve">2.4.15. </w:t>
      </w:r>
      <w:r w:rsidR="00DA15FC">
        <w:t>За тридцать</w:t>
      </w:r>
      <w:r w:rsidR="0087620D">
        <w:t xml:space="preserve"> календарных дней уведомить Сторону 1 в письменной форме о </w:t>
      </w:r>
      <w:r w:rsidR="00DA15FC">
        <w:t xml:space="preserve">намерении </w:t>
      </w:r>
      <w:r w:rsidR="0087620D">
        <w:t>переда</w:t>
      </w:r>
      <w:r w:rsidR="00DA15FC">
        <w:t>ть</w:t>
      </w:r>
      <w:r w:rsidR="0087620D">
        <w:t xml:space="preserve"> </w:t>
      </w:r>
      <w:r w:rsidR="006B45AE">
        <w:t>О</w:t>
      </w:r>
      <w:r w:rsidR="0087620D">
        <w:t>бъект и уступ</w:t>
      </w:r>
      <w:r w:rsidR="00DA15FC">
        <w:t>ить</w:t>
      </w:r>
      <w:r w:rsidR="0087620D">
        <w:t xml:space="preserve"> свои прав</w:t>
      </w:r>
      <w:r w:rsidR="00DA15FC">
        <w:t>а</w:t>
      </w:r>
      <w:r w:rsidR="0087620D">
        <w:t xml:space="preserve"> и обязанност</w:t>
      </w:r>
      <w:r w:rsidR="00DA15FC">
        <w:t>и</w:t>
      </w:r>
      <w:r w:rsidR="0087620D">
        <w:t xml:space="preserve"> по настоящему Договору третьему лицу</w:t>
      </w:r>
      <w:r>
        <w:t>.</w:t>
      </w:r>
    </w:p>
    <w:p w:rsidR="005A75F7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t>Примечание: пункт 2.4.15 подлежит включению в Договор, заключаемый в отношении павильонов общественного питания</w:t>
      </w:r>
      <w:proofErr w:type="gramStart"/>
      <w:r>
        <w:t>.».</w:t>
      </w:r>
      <w:proofErr w:type="gramEnd"/>
    </w:p>
    <w:p w:rsidR="0076062C" w:rsidRDefault="0087620D" w:rsidP="005A75F7">
      <w:pPr>
        <w:pStyle w:val="ConsPlusNormal"/>
        <w:numPr>
          <w:ilvl w:val="0"/>
          <w:numId w:val="3"/>
        </w:numPr>
        <w:ind w:left="0" w:firstLine="709"/>
        <w:jc w:val="both"/>
      </w:pPr>
      <w:r>
        <w:t xml:space="preserve">Внести в </w:t>
      </w:r>
      <w:r w:rsidR="00F87A78">
        <w:t>П</w:t>
      </w:r>
      <w:r w:rsidR="00F87A78" w:rsidRPr="0076062C">
        <w:t>оряд</w:t>
      </w:r>
      <w:r w:rsidR="00F87A78">
        <w:t>ок</w:t>
      </w:r>
      <w:r w:rsidR="00F87A78" w:rsidRPr="0076062C"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F87A78">
        <w:t xml:space="preserve">, утвержденный </w:t>
      </w:r>
      <w:r w:rsidR="0076062C">
        <w:t>постановление</w:t>
      </w:r>
      <w:r w:rsidR="00F87A78">
        <w:t>м</w:t>
      </w:r>
      <w:r w:rsidR="0076062C">
        <w:t xml:space="preserve"> админ</w:t>
      </w:r>
      <w:r w:rsidR="00F87A78">
        <w:t xml:space="preserve">истрации города Твери от 15.05.2015 </w:t>
      </w:r>
      <w:r w:rsidR="0076062C">
        <w:t xml:space="preserve">№ 672 (далее – </w:t>
      </w:r>
      <w:r w:rsidR="00F87A78">
        <w:t>Порядок</w:t>
      </w:r>
      <w:r w:rsidR="0076062C">
        <w:t>) следующие изменения:</w:t>
      </w:r>
    </w:p>
    <w:p w:rsidR="008A382E" w:rsidRDefault="000E2234" w:rsidP="005A75F7">
      <w:pPr>
        <w:pStyle w:val="ConsPlusNormal"/>
        <w:numPr>
          <w:ilvl w:val="1"/>
          <w:numId w:val="3"/>
        </w:numPr>
        <w:ind w:left="0" w:firstLine="710"/>
        <w:jc w:val="both"/>
      </w:pPr>
      <w:r>
        <w:t xml:space="preserve">В </w:t>
      </w:r>
      <w:r w:rsidR="008A382E">
        <w:t>приложение 2 к Порядку:</w:t>
      </w:r>
    </w:p>
    <w:p w:rsidR="00F87A78" w:rsidRDefault="008A382E" w:rsidP="006C26C6">
      <w:pPr>
        <w:pStyle w:val="ConsPlusNormal"/>
        <w:numPr>
          <w:ilvl w:val="2"/>
          <w:numId w:val="4"/>
        </w:numPr>
        <w:jc w:val="both"/>
      </w:pPr>
      <w:r>
        <w:t xml:space="preserve">В </w:t>
      </w:r>
      <w:r w:rsidR="000E2234">
        <w:t>подпункте 3.2.4 пункта 3.2 слово  «</w:t>
      </w:r>
      <w:r w:rsidR="000E2234" w:rsidRPr="000E2234">
        <w:t>для</w:t>
      </w:r>
      <w:r w:rsidR="000E2234">
        <w:t>» исключить.</w:t>
      </w:r>
    </w:p>
    <w:p w:rsidR="008A382E" w:rsidRDefault="008A382E" w:rsidP="00003363">
      <w:pPr>
        <w:pStyle w:val="ConsPlusNormal"/>
        <w:numPr>
          <w:ilvl w:val="2"/>
          <w:numId w:val="4"/>
        </w:numPr>
        <w:ind w:left="0" w:firstLine="710"/>
        <w:jc w:val="both"/>
      </w:pPr>
      <w:r>
        <w:t>В подпункте 6.3.1 пункта 6.3 слов</w:t>
      </w:r>
      <w:r w:rsidR="00857730">
        <w:t>а</w:t>
      </w:r>
      <w:r>
        <w:t xml:space="preserve"> «(приложение 1)» заменить слово</w:t>
      </w:r>
      <w:r w:rsidR="000D2744">
        <w:t>м</w:t>
      </w:r>
      <w:r>
        <w:t xml:space="preserve"> «(приложение)</w:t>
      </w:r>
      <w:r w:rsidR="00BD745C">
        <w:t>»</w:t>
      </w:r>
      <w:r>
        <w:t>.</w:t>
      </w:r>
    </w:p>
    <w:p w:rsidR="008A382E" w:rsidRDefault="008A382E" w:rsidP="008A382E">
      <w:pPr>
        <w:pStyle w:val="ConsPlusNormal"/>
        <w:numPr>
          <w:ilvl w:val="2"/>
          <w:numId w:val="4"/>
        </w:numPr>
        <w:ind w:left="0" w:firstLine="710"/>
        <w:jc w:val="both"/>
      </w:pPr>
      <w:r>
        <w:t>В пункте 8.1 слов</w:t>
      </w:r>
      <w:r w:rsidR="00857730">
        <w:t>а</w:t>
      </w:r>
      <w:r>
        <w:t xml:space="preserve"> «приложением 1» заменить слово</w:t>
      </w:r>
      <w:r w:rsidR="000D2744">
        <w:t>м</w:t>
      </w:r>
      <w:r>
        <w:t xml:space="preserve"> «приложением» и слов</w:t>
      </w:r>
      <w:r w:rsidR="00857730">
        <w:t>а</w:t>
      </w:r>
      <w:r>
        <w:t xml:space="preserve"> «пр</w:t>
      </w:r>
      <w:r w:rsidR="00BD745C">
        <w:t>иложении 1» заменить слово</w:t>
      </w:r>
      <w:r w:rsidR="000D2744">
        <w:t>м</w:t>
      </w:r>
      <w:r w:rsidR="00BD745C">
        <w:t xml:space="preserve"> «</w:t>
      </w:r>
      <w:r>
        <w:t xml:space="preserve">приложении».  </w:t>
      </w:r>
    </w:p>
    <w:p w:rsidR="0087620D" w:rsidRDefault="005A75F7" w:rsidP="00384F46">
      <w:pPr>
        <w:pStyle w:val="ConsPlusNormal"/>
        <w:numPr>
          <w:ilvl w:val="1"/>
          <w:numId w:val="4"/>
        </w:numPr>
        <w:tabs>
          <w:tab w:val="left" w:pos="1134"/>
        </w:tabs>
        <w:ind w:left="709" w:firstLine="0"/>
        <w:jc w:val="both"/>
      </w:pPr>
      <w:r>
        <w:t xml:space="preserve"> </w:t>
      </w:r>
      <w:r w:rsidR="0076062C">
        <w:t>В п</w:t>
      </w:r>
      <w:r w:rsidR="0087620D">
        <w:t>риложени</w:t>
      </w:r>
      <w:r w:rsidR="006B45AE">
        <w:t>е</w:t>
      </w:r>
      <w:r w:rsidR="0087620D">
        <w:t xml:space="preserve"> 3 к Порядку:</w:t>
      </w:r>
    </w:p>
    <w:p w:rsidR="006B45AE" w:rsidRDefault="006B45AE" w:rsidP="00384F4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76062C">
        <w:rPr>
          <w:rFonts w:ascii="Times New Roman" w:hAnsi="Times New Roman"/>
          <w:sz w:val="28"/>
          <w:szCs w:val="28"/>
        </w:rPr>
        <w:t xml:space="preserve">Пункт </w:t>
      </w:r>
      <w:r>
        <w:t xml:space="preserve"> </w:t>
      </w:r>
      <w:r w:rsidRPr="0076062C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2.3  дополнить подпунктом 2.3.3 следующего содержания:</w:t>
      </w:r>
    </w:p>
    <w:p w:rsidR="005A75F7" w:rsidRPr="005A75F7" w:rsidRDefault="005A75F7" w:rsidP="005A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A75F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«2.3.3.  </w:t>
      </w:r>
      <w:r w:rsidRPr="005A75F7">
        <w:rPr>
          <w:rFonts w:ascii="Times New Roman" w:eastAsiaTheme="minorHAnsi" w:hAnsi="Times New Roman"/>
          <w:bCs/>
          <w:sz w:val="28"/>
          <w:szCs w:val="28"/>
        </w:rPr>
        <w:t xml:space="preserve">Передать объект и уступить свои права и обязанности по настоящему Договору третьему лицу, при условии принятия указанным третьим лицом условий настоящего Договора. </w:t>
      </w:r>
    </w:p>
    <w:p w:rsidR="005A75F7" w:rsidRPr="005A75F7" w:rsidRDefault="005A75F7" w:rsidP="005A7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A75F7">
        <w:rPr>
          <w:rFonts w:ascii="Times New Roman" w:eastAsiaTheme="minorHAnsi" w:hAnsi="Times New Roman"/>
          <w:bCs/>
          <w:sz w:val="28"/>
          <w:szCs w:val="28"/>
        </w:rPr>
        <w:t>Передача Объекта и уступка Стороной 2 своих прав и обязанностей по настоящему Договору производится с согласия Стороны 1  путем оформления дополнительного соглашения между Сторонами и третьим лицом, которому Сторона 2 уступает свои права и обязанности по настоящему Договору.</w:t>
      </w:r>
    </w:p>
    <w:p w:rsidR="005A75F7" w:rsidRPr="005A75F7" w:rsidRDefault="005A75F7" w:rsidP="005A7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5A75F7">
        <w:rPr>
          <w:rFonts w:ascii="Times New Roman" w:eastAsiaTheme="minorHAnsi" w:hAnsi="Times New Roman"/>
          <w:bCs/>
          <w:sz w:val="28"/>
          <w:szCs w:val="28"/>
        </w:rPr>
        <w:t>Примечание: пункт 2.3.3 подлежит включению в Договор, заключаемый в отношении павильонов общественного питания</w:t>
      </w:r>
      <w:proofErr w:type="gramStart"/>
      <w:r w:rsidRPr="005A75F7">
        <w:rPr>
          <w:rFonts w:ascii="Times New Roman" w:eastAsiaTheme="minorHAnsi" w:hAnsi="Times New Roman"/>
          <w:bCs/>
          <w:sz w:val="28"/>
          <w:szCs w:val="28"/>
        </w:rPr>
        <w:t xml:space="preserve">.». </w:t>
      </w:r>
      <w:proofErr w:type="gramEnd"/>
    </w:p>
    <w:p w:rsidR="0087620D" w:rsidRPr="005A75F7" w:rsidRDefault="0076062C" w:rsidP="005A75F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5F7">
        <w:rPr>
          <w:rFonts w:ascii="Times New Roman" w:hAnsi="Times New Roman"/>
          <w:sz w:val="28"/>
          <w:szCs w:val="28"/>
        </w:rPr>
        <w:t>П</w:t>
      </w:r>
      <w:r w:rsidR="0087620D" w:rsidRPr="005A75F7">
        <w:rPr>
          <w:rFonts w:ascii="Times New Roman" w:hAnsi="Times New Roman"/>
          <w:sz w:val="28"/>
          <w:szCs w:val="28"/>
        </w:rPr>
        <w:t>одпункт 2.4.4</w:t>
      </w:r>
      <w:r w:rsidR="006B45AE" w:rsidRPr="005A75F7">
        <w:rPr>
          <w:rFonts w:ascii="Times New Roman" w:hAnsi="Times New Roman"/>
          <w:sz w:val="28"/>
          <w:szCs w:val="28"/>
        </w:rPr>
        <w:t xml:space="preserve"> пункта 2.4 </w:t>
      </w:r>
      <w:r w:rsidR="0087620D" w:rsidRPr="005A75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A75F7" w:rsidRDefault="00384F46" w:rsidP="005A75F7">
      <w:pPr>
        <w:pStyle w:val="ConsPlusNormal"/>
        <w:ind w:firstLine="426"/>
        <w:jc w:val="both"/>
      </w:pPr>
      <w:r>
        <w:t xml:space="preserve">   </w:t>
      </w:r>
      <w:r w:rsidR="0087620D">
        <w:t>«2.4.</w:t>
      </w:r>
      <w:r w:rsidR="00F87A78">
        <w:t xml:space="preserve">4. </w:t>
      </w:r>
      <w:r w:rsidR="0087620D">
        <w:t xml:space="preserve">Использовать Объект в соответствии со специализацией, указанной в </w:t>
      </w:r>
      <w:hyperlink r:id="rId7" w:history="1">
        <w:r w:rsidR="0087620D" w:rsidRPr="0087620D">
          <w:t>пункте 1.3</w:t>
        </w:r>
      </w:hyperlink>
      <w:r w:rsidR="0087620D">
        <w:t xml:space="preserve"> настоящего Договора. Изменение специализации Объекта не допускается</w:t>
      </w:r>
      <w:proofErr w:type="gramStart"/>
      <w:r w:rsidR="0087620D">
        <w:t>.</w:t>
      </w:r>
      <w:r w:rsidR="005A75F7">
        <w:t>».</w:t>
      </w:r>
      <w:proofErr w:type="gramEnd"/>
    </w:p>
    <w:p w:rsidR="005A75F7" w:rsidRDefault="005A75F7" w:rsidP="005A75F7">
      <w:pPr>
        <w:pStyle w:val="ConsPlusNormal"/>
        <w:ind w:firstLine="710"/>
        <w:jc w:val="both"/>
      </w:pPr>
      <w:r>
        <w:t>2.2.</w:t>
      </w:r>
      <w:r w:rsidR="006C26C6">
        <w:t>3</w:t>
      </w:r>
      <w:r>
        <w:t>.</w:t>
      </w:r>
      <w:r w:rsidR="0087620D">
        <w:t xml:space="preserve"> </w:t>
      </w:r>
      <w:r>
        <w:t>Пункт 2.4 дополнить подпунктами 2.4.14, 2.4.15 следующего содержания:</w:t>
      </w:r>
    </w:p>
    <w:p w:rsidR="005A75F7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t>«2.4.14. П</w:t>
      </w:r>
      <w:r w:rsidRPr="00615219">
        <w:t>ередач</w:t>
      </w:r>
      <w:r>
        <w:t>а</w:t>
      </w:r>
      <w:r w:rsidRPr="00615219">
        <w:t xml:space="preserve"> </w:t>
      </w:r>
      <w:r>
        <w:t xml:space="preserve">объекта </w:t>
      </w:r>
      <w:r w:rsidRPr="00615219">
        <w:t xml:space="preserve"> и  уступк</w:t>
      </w:r>
      <w:r>
        <w:t>а</w:t>
      </w:r>
      <w:r w:rsidRPr="00615219">
        <w:t xml:space="preserve"> своих прав и обязанностей по настоящему Договору третьему лицу</w:t>
      </w:r>
      <w:r>
        <w:t xml:space="preserve"> не допускается.</w:t>
      </w:r>
    </w:p>
    <w:p w:rsidR="005A75F7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t>Примечание: пункт 2.4.14 не подлежит включению в Договор, заключаемый в отношении павильонов общественного питания.</w:t>
      </w:r>
    </w:p>
    <w:p w:rsidR="005A75F7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lastRenderedPageBreak/>
        <w:t>2.4.15. За тридцать календарных дней уведомить Сторону 1 в письменной форме о намерении передать Объект и уступить свои права и обязанности по настоящему Договору третьему лицу.</w:t>
      </w:r>
    </w:p>
    <w:p w:rsidR="005A75F7" w:rsidRDefault="005A75F7" w:rsidP="005A75F7">
      <w:pPr>
        <w:pStyle w:val="ConsPlusNormal"/>
        <w:tabs>
          <w:tab w:val="left" w:pos="1418"/>
        </w:tabs>
        <w:ind w:firstLine="710"/>
        <w:jc w:val="both"/>
      </w:pPr>
      <w:r>
        <w:t>Примечание: пункт 2.4.15 подлежит включению в Договор, заключаемый в отношении павильонов общественного питания</w:t>
      </w:r>
      <w:proofErr w:type="gramStart"/>
      <w:r>
        <w:t>.».</w:t>
      </w:r>
      <w:proofErr w:type="gramEnd"/>
    </w:p>
    <w:p w:rsidR="00384F46" w:rsidRDefault="00F87A78" w:rsidP="00384F46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В </w:t>
      </w:r>
      <w:r w:rsidR="00384F46">
        <w:t>приложение 4</w:t>
      </w:r>
      <w:r w:rsidR="00384F46" w:rsidRPr="00F87A78">
        <w:t xml:space="preserve"> </w:t>
      </w:r>
      <w:r w:rsidR="00384F46">
        <w:t xml:space="preserve">к </w:t>
      </w:r>
      <w:r w:rsidR="00384F46" w:rsidRPr="00F87A78">
        <w:t>Порядку</w:t>
      </w:r>
      <w:r w:rsidR="00384F46">
        <w:t>:</w:t>
      </w:r>
    </w:p>
    <w:p w:rsidR="00F87A78" w:rsidRDefault="00384F46" w:rsidP="00384F46">
      <w:pPr>
        <w:pStyle w:val="ConsPlusNormal"/>
        <w:numPr>
          <w:ilvl w:val="2"/>
          <w:numId w:val="5"/>
        </w:numPr>
        <w:tabs>
          <w:tab w:val="left" w:pos="1134"/>
        </w:tabs>
        <w:ind w:hanging="437"/>
        <w:jc w:val="both"/>
      </w:pPr>
      <w:r>
        <w:t xml:space="preserve">В </w:t>
      </w:r>
      <w:r w:rsidR="008A382E">
        <w:t xml:space="preserve">подпункте 3.2.4 пункта 3.2 слово «для» исключить. </w:t>
      </w:r>
    </w:p>
    <w:p w:rsidR="00384F46" w:rsidRDefault="00384F46" w:rsidP="00384F46">
      <w:pPr>
        <w:pStyle w:val="ConsPlusNormal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jc w:val="both"/>
      </w:pPr>
      <w:r>
        <w:t>В подпункте 6.3.1 пункта 6.3 слов</w:t>
      </w:r>
      <w:r w:rsidR="00857730">
        <w:t>а</w:t>
      </w:r>
      <w:r>
        <w:t xml:space="preserve"> «(приложение 1)» заменить слово</w:t>
      </w:r>
      <w:r w:rsidR="000D2744">
        <w:t>м</w:t>
      </w:r>
      <w:r>
        <w:t xml:space="preserve"> «(приложение)</w:t>
      </w:r>
      <w:r w:rsidR="00BD745C">
        <w:t>»</w:t>
      </w:r>
      <w:r>
        <w:t xml:space="preserve">. </w:t>
      </w:r>
    </w:p>
    <w:p w:rsidR="00384F46" w:rsidRPr="00F87A78" w:rsidRDefault="00384F46" w:rsidP="00384F46">
      <w:pPr>
        <w:pStyle w:val="ConsPlusNormal"/>
        <w:numPr>
          <w:ilvl w:val="2"/>
          <w:numId w:val="5"/>
        </w:numPr>
        <w:ind w:left="0" w:firstLine="709"/>
        <w:jc w:val="both"/>
      </w:pPr>
      <w:r>
        <w:t>В пункте 8.1 слов</w:t>
      </w:r>
      <w:r w:rsidR="00857730">
        <w:t>а</w:t>
      </w:r>
      <w:r>
        <w:t xml:space="preserve"> «приложением 1» заменить слово</w:t>
      </w:r>
      <w:r w:rsidR="000D2744">
        <w:t>м</w:t>
      </w:r>
      <w:r>
        <w:t xml:space="preserve"> «приложением» и слов</w:t>
      </w:r>
      <w:r w:rsidR="00857730">
        <w:t>а</w:t>
      </w:r>
      <w:r>
        <w:t xml:space="preserve"> «пр</w:t>
      </w:r>
      <w:r w:rsidR="00BD745C">
        <w:t>иложении 1» заменить слово</w:t>
      </w:r>
      <w:r w:rsidR="000D2744">
        <w:t>м</w:t>
      </w:r>
      <w:r w:rsidR="00BD745C">
        <w:t xml:space="preserve"> «</w:t>
      </w:r>
      <w:r>
        <w:t xml:space="preserve">приложении».  </w:t>
      </w:r>
    </w:p>
    <w:p w:rsidR="00615219" w:rsidRDefault="00615219" w:rsidP="00384F46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Настоящее постановление вступает в силу со дня официального опубликования.</w:t>
      </w:r>
    </w:p>
    <w:p w:rsidR="00615219" w:rsidRDefault="00615219" w:rsidP="00615219">
      <w:pPr>
        <w:pStyle w:val="ConsPlusNormal"/>
        <w:jc w:val="both"/>
      </w:pPr>
    </w:p>
    <w:p w:rsidR="00615219" w:rsidRDefault="00615219" w:rsidP="00615219">
      <w:pPr>
        <w:pStyle w:val="ConsPlusNormal"/>
        <w:jc w:val="both"/>
      </w:pPr>
    </w:p>
    <w:p w:rsidR="00615219" w:rsidRDefault="00615219" w:rsidP="00615219">
      <w:pPr>
        <w:pStyle w:val="ConsPlusNormal"/>
        <w:jc w:val="both"/>
      </w:pPr>
    </w:p>
    <w:p w:rsidR="00615219" w:rsidRPr="00615219" w:rsidRDefault="00615219" w:rsidP="00615219">
      <w:pPr>
        <w:pStyle w:val="ConsPlusNormal"/>
        <w:jc w:val="both"/>
      </w:pPr>
      <w:r>
        <w:t>Глава администрации города Твери                                       Ю.В. Тимофеев</w:t>
      </w:r>
    </w:p>
    <w:p w:rsidR="00F41340" w:rsidRPr="00F41340" w:rsidRDefault="00F41340" w:rsidP="0061521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</w:p>
    <w:p w:rsidR="00F41340" w:rsidRPr="00F41340" w:rsidRDefault="00F41340" w:rsidP="00F41340">
      <w:pPr>
        <w:pStyle w:val="ConsPlusNormal"/>
        <w:ind w:left="360"/>
        <w:jc w:val="both"/>
        <w:rPr>
          <w:color w:val="000000" w:themeColor="text1"/>
        </w:rPr>
      </w:pPr>
    </w:p>
    <w:p w:rsidR="00F41340" w:rsidRPr="00452AAA" w:rsidRDefault="00F41340" w:rsidP="00F41340">
      <w:pPr>
        <w:pStyle w:val="ConsPlusNormal"/>
        <w:jc w:val="center"/>
      </w:pPr>
    </w:p>
    <w:p w:rsidR="00AB2DFD" w:rsidRDefault="00AB2DFD"/>
    <w:p w:rsidR="00AB2DFD" w:rsidRPr="00AB2DFD" w:rsidRDefault="00AB2DFD" w:rsidP="00AB2DFD"/>
    <w:p w:rsidR="00AB2DFD" w:rsidRPr="00AB2DFD" w:rsidRDefault="00AB2DFD" w:rsidP="00AB2DFD"/>
    <w:p w:rsidR="00AB2DFD" w:rsidRPr="00AB2DFD" w:rsidRDefault="00AB2DFD" w:rsidP="00AB2DFD"/>
    <w:p w:rsidR="00AB2DFD" w:rsidRPr="00AB2DFD" w:rsidRDefault="00AB2DFD" w:rsidP="00AB2DFD"/>
    <w:p w:rsidR="00AB2DFD" w:rsidRPr="00AB2DFD" w:rsidRDefault="00AB2DFD" w:rsidP="00AB2DFD"/>
    <w:p w:rsidR="00AB2DFD" w:rsidRPr="00AB2DFD" w:rsidRDefault="00AB2DFD" w:rsidP="00AB2DFD"/>
    <w:p w:rsidR="00AB2DFD" w:rsidRPr="00AB2DFD" w:rsidRDefault="00AB2DFD" w:rsidP="00AB2DFD"/>
    <w:p w:rsidR="00AB2DFD" w:rsidRDefault="00AB2DFD" w:rsidP="00AB2DFD"/>
    <w:p w:rsidR="00384F46" w:rsidRDefault="00384F46" w:rsidP="00AB2DFD"/>
    <w:p w:rsidR="00384F46" w:rsidRDefault="00384F46" w:rsidP="00AB2DFD"/>
    <w:p w:rsidR="0057508D" w:rsidRDefault="0057508D" w:rsidP="00AB2DFD"/>
    <w:p w:rsidR="0057508D" w:rsidRDefault="0057508D" w:rsidP="00AB2DFD"/>
    <w:p w:rsidR="0057508D" w:rsidRDefault="0057508D" w:rsidP="00AB2DFD"/>
    <w:p w:rsidR="0057508D" w:rsidRDefault="0057508D" w:rsidP="00AB2DFD"/>
    <w:p w:rsidR="00AB2DFD" w:rsidRDefault="00AB2DFD" w:rsidP="00AB2DFD"/>
    <w:sectPr w:rsidR="00AB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E98"/>
    <w:multiLevelType w:val="multilevel"/>
    <w:tmpl w:val="CEFC4E4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8957B55"/>
    <w:multiLevelType w:val="multilevel"/>
    <w:tmpl w:val="AC00F1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">
    <w:nsid w:val="0E9936C5"/>
    <w:multiLevelType w:val="multilevel"/>
    <w:tmpl w:val="197C1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A3244E"/>
    <w:multiLevelType w:val="multilevel"/>
    <w:tmpl w:val="197C1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6C469FB"/>
    <w:multiLevelType w:val="multilevel"/>
    <w:tmpl w:val="197C1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1385E0D"/>
    <w:multiLevelType w:val="hybridMultilevel"/>
    <w:tmpl w:val="67D2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1302B"/>
    <w:multiLevelType w:val="multilevel"/>
    <w:tmpl w:val="295AE8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40"/>
    <w:rsid w:val="00003363"/>
    <w:rsid w:val="000D2744"/>
    <w:rsid w:val="000E2234"/>
    <w:rsid w:val="00134AD0"/>
    <w:rsid w:val="002559A4"/>
    <w:rsid w:val="00384F46"/>
    <w:rsid w:val="0057508D"/>
    <w:rsid w:val="00576174"/>
    <w:rsid w:val="005A75F7"/>
    <w:rsid w:val="005B5582"/>
    <w:rsid w:val="00615219"/>
    <w:rsid w:val="00677831"/>
    <w:rsid w:val="006B45AE"/>
    <w:rsid w:val="006C26C6"/>
    <w:rsid w:val="0076062C"/>
    <w:rsid w:val="00857730"/>
    <w:rsid w:val="0087620D"/>
    <w:rsid w:val="008A382E"/>
    <w:rsid w:val="008B13D9"/>
    <w:rsid w:val="008E383E"/>
    <w:rsid w:val="00906506"/>
    <w:rsid w:val="00AB2DFD"/>
    <w:rsid w:val="00B55F2E"/>
    <w:rsid w:val="00BD745C"/>
    <w:rsid w:val="00D530B6"/>
    <w:rsid w:val="00DA15FC"/>
    <w:rsid w:val="00E0580F"/>
    <w:rsid w:val="00F116F2"/>
    <w:rsid w:val="00F41340"/>
    <w:rsid w:val="00F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41340"/>
    <w:pPr>
      <w:ind w:left="720"/>
      <w:contextualSpacing/>
    </w:pPr>
  </w:style>
  <w:style w:type="table" w:styleId="a4">
    <w:name w:val="Table Grid"/>
    <w:basedOn w:val="a1"/>
    <w:uiPriority w:val="59"/>
    <w:rsid w:val="00AB2DF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D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F41340"/>
    <w:pPr>
      <w:ind w:left="720"/>
      <w:contextualSpacing/>
    </w:pPr>
  </w:style>
  <w:style w:type="table" w:styleId="a4">
    <w:name w:val="Table Grid"/>
    <w:basedOn w:val="a1"/>
    <w:uiPriority w:val="59"/>
    <w:rsid w:val="00AB2DFD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D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EF6CD79D65F669EE72FB67AA59AF7DFBF2F164CA9158C58F3DD9D6A9A5D2D2BF2C815F4EBB19797F73F6WBt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DA8E3AE68A3CB700D4BD391F2A08BFFCE2A7BD5CCAFB648D73FC61EC410B026DDC72B8284836373D9C3BEBr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Екатерина И. Ким</cp:lastModifiedBy>
  <cp:revision>3</cp:revision>
  <cp:lastPrinted>2016-08-04T11:49:00Z</cp:lastPrinted>
  <dcterms:created xsi:type="dcterms:W3CDTF">2016-08-04T14:11:00Z</dcterms:created>
  <dcterms:modified xsi:type="dcterms:W3CDTF">2016-08-04T14:11:00Z</dcterms:modified>
</cp:coreProperties>
</file>